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Grupa „Misie”     25</w:t>
      </w:r>
      <w:r>
        <w:rPr>
          <w:rFonts w:ascii="Times New Roman" w:hAnsi="Times New Roman" w:cs="Times New Roman"/>
          <w:sz w:val="28"/>
          <w:szCs w:val="28"/>
        </w:rPr>
        <w:t>.06.2020.</w:t>
      </w: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kompleksowy</w:t>
      </w:r>
      <w:r>
        <w:rPr>
          <w:rFonts w:ascii="Times New Roman" w:hAnsi="Times New Roman" w:cs="Times New Roman"/>
          <w:sz w:val="28"/>
          <w:szCs w:val="28"/>
        </w:rPr>
        <w:t>: Wakacje</w:t>
      </w: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>: Moje wakacje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</w:p>
    <w:p w:rsidR="001B2561" w:rsidRPr="001B2561" w:rsidRDefault="001B2561" w:rsidP="001B2561">
      <w:pPr>
        <w:rPr>
          <w:rFonts w:ascii="Times New Roman" w:hAnsi="Times New Roman" w:cs="Times New Roman"/>
          <w:color w:val="1516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Zabawy dowolne –</w:t>
      </w:r>
      <w:r>
        <w:rPr>
          <w:rFonts w:ascii="Times New Roman" w:hAnsi="Times New Roman" w:cs="Times New Roman"/>
          <w:sz w:val="28"/>
          <w:szCs w:val="28"/>
        </w:rPr>
        <w:t xml:space="preserve"> zabawy konstrukcyjne klockami dowolnego rodzaju, zabawy grami planszowymi – zachęcanie do zabaw w parach.</w:t>
      </w:r>
    </w:p>
    <w:p w:rsidR="001B2561" w:rsidRDefault="001B2561" w:rsidP="001B2561">
      <w:pPr>
        <w:rPr>
          <w:rFonts w:ascii="Times New Roman" w:hAnsi="Times New Roman" w:cs="Times New Roman"/>
          <w:color w:val="15161B"/>
          <w:sz w:val="28"/>
          <w:szCs w:val="28"/>
          <w:shd w:val="clear" w:color="auto" w:fill="FFFFFF"/>
        </w:rPr>
      </w:pPr>
    </w:p>
    <w:p w:rsidR="001B2561" w:rsidRDefault="001B2561" w:rsidP="001B256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Piosenka na powitanie „Dzień dobry”</w:t>
      </w:r>
    </w:p>
    <w:p w:rsidR="001B2561" w:rsidRPr="001B2561" w:rsidRDefault="001B2561" w:rsidP="001B2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1B256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Witaj (imię dziecka), witaj (imię), </w:t>
      </w:r>
    </w:p>
    <w:p w:rsidR="001B2561" w:rsidRPr="001B2561" w:rsidRDefault="001B2561" w:rsidP="001B2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B256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Jak się masz, jak się masz,</w:t>
      </w:r>
    </w:p>
    <w:p w:rsidR="001B2561" w:rsidRPr="001B2561" w:rsidRDefault="001B2561" w:rsidP="001B2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B256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Wszyscy cię witamy, wszyscy cię witamy,</w:t>
      </w:r>
    </w:p>
    <w:p w:rsidR="001B2561" w:rsidRPr="001B2561" w:rsidRDefault="001B2561" w:rsidP="001B2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B256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Bądź wśród nas, bądź wśród nas. </w:t>
      </w: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zestaw ćwiczeń porannych nr 40 – </w:t>
      </w:r>
      <w:r>
        <w:rPr>
          <w:rFonts w:ascii="Times New Roman" w:hAnsi="Times New Roman" w:cs="Times New Roman"/>
          <w:sz w:val="28"/>
          <w:szCs w:val="28"/>
        </w:rPr>
        <w:t>doskonalenie koordynacji ruchowej</w:t>
      </w:r>
    </w:p>
    <w:p w:rsidR="001B2561" w:rsidRDefault="001B2561" w:rsidP="001B256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„Delikatnie” – lekki bieg w dowolnych kierunkach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2561" w:rsidRDefault="001B2561" w:rsidP="001B256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„W górę i w dół” – dzieci stoją w lekkim rozkroku. Na </w:t>
      </w:r>
      <w:r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raz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powoli podnoszą ręce do góry i robią wdech, na </w:t>
      </w:r>
      <w:r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dwa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opuszczają ręce, robią wydech.</w:t>
      </w:r>
    </w:p>
    <w:p w:rsidR="001B2561" w:rsidRDefault="001B2561" w:rsidP="001B256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„Hop, hop” – w rytm klaśnięć dzieci przeskakują z jednej nogi na drugą      i jednocześnie klaszczą. </w:t>
      </w:r>
    </w:p>
    <w:p w:rsidR="001B2561" w:rsidRDefault="001B2561" w:rsidP="001B256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„Swobodnie” – w swobodnym zwisie tułowia dzieci naprzemiennie dotykają prawa rękę lewej stopy a lewą ręką prawej stopy.</w:t>
      </w:r>
    </w:p>
    <w:p w:rsidR="001B2561" w:rsidRDefault="001B2561" w:rsidP="001B25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- 1. „Wakacje</w:t>
      </w:r>
      <w:r>
        <w:rPr>
          <w:rFonts w:ascii="Times New Roman" w:hAnsi="Times New Roman" w:cs="Times New Roman"/>
          <w:b/>
          <w:i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zajęcie dydaktyczne – doskonalenie kreatywności myślenia.</w:t>
      </w:r>
    </w:p>
    <w:p w:rsidR="001B2561" w:rsidRDefault="001B2561" w:rsidP="001B256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Ułóż hasło z liter oznaczonych cyframi od 1 do 7. Odczytaj rozwiązanie.</w:t>
      </w:r>
    </w:p>
    <w:p w:rsidR="001B2561" w:rsidRDefault="001B2561" w:rsidP="001B25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226"/>
        <w:gridCol w:w="1227"/>
        <w:gridCol w:w="1219"/>
        <w:gridCol w:w="1227"/>
        <w:gridCol w:w="1203"/>
        <w:gridCol w:w="1243"/>
        <w:gridCol w:w="1223"/>
      </w:tblGrid>
      <w:tr w:rsidR="001B2561" w:rsidTr="001B2561"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6" w:type="dxa"/>
          </w:tcPr>
          <w:p w:rsid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B2561" w:rsidTr="001B2561"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A</w:t>
            </w:r>
          </w:p>
        </w:tc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K</w:t>
            </w:r>
          </w:p>
        </w:tc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E</w:t>
            </w:r>
          </w:p>
        </w:tc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A</w:t>
            </w:r>
          </w:p>
        </w:tc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J</w:t>
            </w:r>
          </w:p>
        </w:tc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W</w:t>
            </w:r>
          </w:p>
        </w:tc>
        <w:tc>
          <w:tcPr>
            <w:tcW w:w="1316" w:type="dxa"/>
          </w:tcPr>
          <w:p w:rsidR="001B2561" w:rsidRPr="001B2561" w:rsidRDefault="001B2561" w:rsidP="001B2561">
            <w:pPr>
              <w:pStyle w:val="Akapitzlist"/>
              <w:ind w:left="0"/>
              <w:rPr>
                <w:rFonts w:ascii="Times New Roman" w:hAnsi="Times New Roman" w:cs="Times New Roman"/>
                <w:sz w:val="56"/>
                <w:szCs w:val="56"/>
              </w:rPr>
            </w:pPr>
            <w:r w:rsidRPr="001B2561">
              <w:rPr>
                <w:rFonts w:ascii="Times New Roman" w:hAnsi="Times New Roman" w:cs="Times New Roman"/>
                <w:sz w:val="56"/>
                <w:szCs w:val="56"/>
              </w:rPr>
              <w:t>C</w:t>
            </w:r>
          </w:p>
        </w:tc>
      </w:tr>
    </w:tbl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</w:p>
    <w:p w:rsidR="001B2561" w:rsidRDefault="001B2561" w:rsidP="001B2561">
      <w:pPr>
        <w:rPr>
          <w:rFonts w:ascii="Times New Roman" w:hAnsi="Times New Roman" w:cs="Times New Roman"/>
          <w:sz w:val="28"/>
          <w:szCs w:val="28"/>
        </w:rPr>
      </w:pPr>
    </w:p>
    <w:p w:rsidR="001B2561" w:rsidRDefault="001B2561" w:rsidP="001B256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Po co są wakacje?</w:t>
      </w:r>
    </w:p>
    <w:p w:rsidR="001B2561" w:rsidRDefault="001B2561" w:rsidP="001B256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nie było wakacji?</w:t>
      </w:r>
    </w:p>
    <w:p w:rsidR="001E398E" w:rsidRDefault="001E398E" w:rsidP="001B256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E398E" w:rsidRDefault="001E398E" w:rsidP="001E398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„Wakacyjne podróże” – </w:t>
      </w:r>
      <w:r w:rsidRPr="001E398E">
        <w:rPr>
          <w:rFonts w:ascii="Times New Roman" w:hAnsi="Times New Roman" w:cs="Times New Roman"/>
          <w:sz w:val="28"/>
          <w:szCs w:val="28"/>
        </w:rPr>
        <w:t>poznanie miejsc wakacyjnego wypoczynku</w:t>
      </w:r>
      <w:r w:rsidR="00533BFF">
        <w:rPr>
          <w:rFonts w:ascii="Times New Roman" w:hAnsi="Times New Roman" w:cs="Times New Roman"/>
          <w:sz w:val="28"/>
          <w:szCs w:val="28"/>
        </w:rPr>
        <w:t>.</w:t>
      </w:r>
    </w:p>
    <w:p w:rsidR="001E398E" w:rsidRPr="001E398E" w:rsidRDefault="001E398E" w:rsidP="001E398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E398E" w:rsidRPr="001E398E" w:rsidRDefault="001E398E" w:rsidP="001E398E">
      <w:pPr>
        <w:pStyle w:val="Akapitzlist"/>
        <w:rPr>
          <w:rFonts w:ascii="Times New Roman" w:hAnsi="Times New Roman" w:cs="Times New Roman"/>
          <w:sz w:val="56"/>
          <w:szCs w:val="56"/>
        </w:rPr>
      </w:pPr>
      <w:r w:rsidRPr="001E398E">
        <w:rPr>
          <w:rFonts w:ascii="Times New Roman" w:hAnsi="Times New Roman" w:cs="Times New Roman"/>
          <w:sz w:val="56"/>
          <w:szCs w:val="56"/>
        </w:rPr>
        <w:t>morze</w:t>
      </w:r>
    </w:p>
    <w:p w:rsidR="00944E99" w:rsidRDefault="001E398E">
      <w:r>
        <w:rPr>
          <w:noProof/>
          <w:lang w:eastAsia="pl-PL"/>
        </w:rPr>
        <w:drawing>
          <wp:inline distT="0" distB="0" distL="0" distR="0" wp14:anchorId="3A9FCE41" wp14:editId="287414F5">
            <wp:extent cx="4243388" cy="2828925"/>
            <wp:effectExtent l="0" t="0" r="5080" b="0"/>
            <wp:docPr id="1" name="Obraz 1" descr="Co zabrać nad morze? 22 rzeczy [MUST HAVE] - Blog Nocleg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zabrać nad morze? 22 rzeczy [MUST HAVE] - Blog Nocleg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94" cy="28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8E" w:rsidRDefault="001E398E"/>
    <w:p w:rsidR="001E398E" w:rsidRPr="001E398E" w:rsidRDefault="001E398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398E">
        <w:rPr>
          <w:rFonts w:ascii="Times New Roman" w:hAnsi="Times New Roman" w:cs="Times New Roman"/>
          <w:sz w:val="56"/>
          <w:szCs w:val="56"/>
        </w:rPr>
        <w:t xml:space="preserve"> góry</w:t>
      </w: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C2E13EB" wp14:editId="7022AAD6">
            <wp:extent cx="4329113" cy="2886075"/>
            <wp:effectExtent l="0" t="0" r="0" b="0"/>
            <wp:docPr id="2" name="Obraz 2" descr="10 pięknych obiektów noclegowych, w których urzeknie Cię widok na 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pięknych obiektów noclegowych, w których urzeknie Cię widok na gó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62" cy="28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8E" w:rsidRPr="001E398E" w:rsidRDefault="001E398E">
      <w:pPr>
        <w:rPr>
          <w:rFonts w:ascii="Times New Roman" w:hAnsi="Times New Roman" w:cs="Times New Roman"/>
          <w:sz w:val="56"/>
          <w:szCs w:val="56"/>
        </w:rPr>
      </w:pPr>
      <w:r w:rsidRPr="001E398E">
        <w:rPr>
          <w:rFonts w:ascii="Times New Roman" w:hAnsi="Times New Roman" w:cs="Times New Roman"/>
          <w:sz w:val="56"/>
          <w:szCs w:val="56"/>
        </w:rPr>
        <w:lastRenderedPageBreak/>
        <w:t xml:space="preserve">        las</w:t>
      </w: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0880C0" wp14:editId="0D44A95F">
            <wp:extent cx="4410075" cy="2933700"/>
            <wp:effectExtent l="0" t="0" r="9525" b="0"/>
            <wp:docPr id="3" name="Obraz 3" descr="Ile kosztuje hektar lasu? Czy można kupić las? - Hot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e kosztuje hektar lasu? Czy można kupić las? - HotMone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67" cy="293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</w:p>
    <w:p w:rsidR="001E398E" w:rsidRPr="001E398E" w:rsidRDefault="001E398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E398E">
        <w:rPr>
          <w:rFonts w:ascii="Times New Roman" w:hAnsi="Times New Roman" w:cs="Times New Roman"/>
          <w:sz w:val="56"/>
          <w:szCs w:val="56"/>
        </w:rPr>
        <w:t>wieś</w:t>
      </w: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8B923A3" wp14:editId="5293B1E3">
            <wp:extent cx="4371975" cy="2943225"/>
            <wp:effectExtent l="0" t="0" r="9525" b="9525"/>
            <wp:docPr id="4" name="Obraz 4" descr="A może by tak to wszystko rzucić i wyjechać na wieś?&quot;- WP Tur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może by tak to wszystko rzucić i wyjechać na wieś?&quot;- WP Turysty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61" cy="29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</w:p>
    <w:p w:rsidR="001E398E" w:rsidRDefault="001E398E">
      <w:pPr>
        <w:rPr>
          <w:rFonts w:ascii="Times New Roman" w:hAnsi="Times New Roman" w:cs="Times New Roman"/>
          <w:sz w:val="28"/>
          <w:szCs w:val="28"/>
        </w:rPr>
      </w:pPr>
    </w:p>
    <w:p w:rsidR="001E398E" w:rsidRDefault="001E398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   jezioro</w:t>
      </w:r>
    </w:p>
    <w:p w:rsidR="001E398E" w:rsidRDefault="001E398E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 wp14:anchorId="6CD6B168" wp14:editId="30037A09">
            <wp:extent cx="4406844" cy="2933700"/>
            <wp:effectExtent l="0" t="0" r="0" b="0"/>
            <wp:docPr id="5" name="Obraz 5" descr="Jezioro Sobąckie - domki letniskowe, noclegi | DomF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zioro Sobąckie - domki letniskowe, noclegi | DomFer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88" cy="29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8E" w:rsidRDefault="001E398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miasto</w:t>
      </w:r>
    </w:p>
    <w:p w:rsidR="001E398E" w:rsidRDefault="001E398E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 wp14:anchorId="4C440968" wp14:editId="774BDD3A">
            <wp:extent cx="4410075" cy="3269144"/>
            <wp:effectExtent l="0" t="0" r="0" b="7620"/>
            <wp:docPr id="6" name="Obraz 6" descr="Inteligentne miasto? W Polsce mamy takie dwa - Trendy - Newswe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ligentne miasto? W Polsce mamy takie dwa - Trendy - Newsweek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44" cy="32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5B" w:rsidRDefault="00EF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Powiedz, gdzie spędzisz wakacje?</w:t>
      </w:r>
    </w:p>
    <w:p w:rsidR="00EF5A5B" w:rsidRDefault="00EF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będziesz tam robić?</w:t>
      </w:r>
    </w:p>
    <w:p w:rsidR="00EF5A5B" w:rsidRDefault="00EF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Czym można tam dojechać?</w:t>
      </w:r>
    </w:p>
    <w:p w:rsidR="00EF5A5B" w:rsidRDefault="00EF5A5B" w:rsidP="00EF5A5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Wiersz „Kolorowy pociąg”  </w:t>
      </w:r>
      <w:r w:rsidRPr="00EF5A5B">
        <w:rPr>
          <w:rFonts w:ascii="Times New Roman" w:hAnsi="Times New Roman" w:cs="Times New Roman"/>
          <w:sz w:val="28"/>
          <w:szCs w:val="28"/>
        </w:rPr>
        <w:t xml:space="preserve">Dorota </w:t>
      </w:r>
      <w:proofErr w:type="spellStart"/>
      <w:r w:rsidRPr="00EF5A5B">
        <w:rPr>
          <w:rFonts w:ascii="Times New Roman" w:hAnsi="Times New Roman" w:cs="Times New Roman"/>
          <w:sz w:val="28"/>
          <w:szCs w:val="28"/>
        </w:rPr>
        <w:t>Gellner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Wycinam z papieru kolorowy pociąg.</w:t>
      </w: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Kolorowe koła po szynach turkoczą.</w:t>
      </w: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W niebieskim wagonie niebo rozgwieżdżone,</w:t>
      </w: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w żółtym- słońce z uśmiechem złocistym.</w:t>
      </w: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W czerwonym- kilka maków, w białym-</w:t>
      </w: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Puszysty obłok, w zielonym- wilgotne listki.</w:t>
      </w:r>
    </w:p>
    <w:p w:rsidR="00EF5A5B" w:rsidRP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A w ostatnim- największym-</w:t>
      </w:r>
    </w:p>
    <w:p w:rsid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F5A5B">
        <w:rPr>
          <w:rFonts w:ascii="Times New Roman" w:hAnsi="Times New Roman" w:cs="Times New Roman"/>
          <w:sz w:val="28"/>
          <w:szCs w:val="28"/>
        </w:rPr>
        <w:t>Bukiet spełnionych marzeń.</w:t>
      </w:r>
    </w:p>
    <w:p w:rsidR="00EF5A5B" w:rsidRDefault="00EF5A5B" w:rsidP="00EF5A5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F5A5B" w:rsidRDefault="00EF5A5B" w:rsidP="00EF5A5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czym mówi wiersz?</w:t>
      </w:r>
    </w:p>
    <w:p w:rsidR="00EF5A5B" w:rsidRPr="00EF5A5B" w:rsidRDefault="00EF5A5B" w:rsidP="00EF5A5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wagonów miał pociąg?</w:t>
      </w:r>
    </w:p>
    <w:p w:rsidR="00EF5A5B" w:rsidRDefault="00EF5A5B" w:rsidP="00EF5A5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Narysuj elementy występujące w wierszu.</w:t>
      </w:r>
    </w:p>
    <w:p w:rsidR="00533BFF" w:rsidRDefault="00533BFF" w:rsidP="00533BFF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:rsidR="00EF5A5B" w:rsidRDefault="00EF5A5B" w:rsidP="00EF5A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Wykonaj ćwiczenie z KP4.40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doskonalenie zdolności grafomotorycznych, stymulowanie kreatywności.</w:t>
      </w:r>
    </w:p>
    <w:p w:rsidR="00533BFF" w:rsidRDefault="00533BFF" w:rsidP="00EF5A5B">
      <w:pPr>
        <w:rPr>
          <w:rFonts w:ascii="Times New Roman" w:hAnsi="Times New Roman"/>
          <w:sz w:val="28"/>
          <w:szCs w:val="28"/>
        </w:rPr>
      </w:pPr>
    </w:p>
    <w:p w:rsidR="00EF5A5B" w:rsidRDefault="00EF5A5B" w:rsidP="00EF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- 2.  zestaw ćwiczeń gimnastycznych nr 40 –</w:t>
      </w:r>
      <w:r>
        <w:rPr>
          <w:rFonts w:ascii="Times New Roman" w:hAnsi="Times New Roman" w:cs="Times New Roman"/>
          <w:sz w:val="28"/>
          <w:szCs w:val="28"/>
        </w:rPr>
        <w:t xml:space="preserve"> ukazanie korzyści dla organizmu wynikających z ćwiczeń gimnastycznych i zabaw ruchowych.</w:t>
      </w:r>
    </w:p>
    <w:p w:rsidR="00EF5A5B" w:rsidRDefault="00EF5A5B" w:rsidP="00EF5A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„Rajd rowerowy” – dzieci leżą na plecach i naśladują jazdę na rowerze. Wjeżdżają pod górkę – zwalniają, zjeżdżają z górki – przyspieszają, jada po prostej – bardzo szybko.</w:t>
      </w:r>
    </w:p>
    <w:p w:rsidR="00EF5A5B" w:rsidRDefault="00EF5A5B" w:rsidP="00EF5A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„Łodzie” – dzieci siedzą po turecku na kocyku , ręce to wiosła. Odpychają się rękoma i płyną łodzią na wakacje.</w:t>
      </w:r>
    </w:p>
    <w:p w:rsidR="00EF5A5B" w:rsidRDefault="00EF5A5B" w:rsidP="00EF5A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„Pszczółki do ula” – dzieci naśladują pszczoły. Na hasło </w:t>
      </w:r>
      <w:r w:rsidRPr="00CD3C28">
        <w:rPr>
          <w:rFonts w:ascii="Times New Roman" w:hAnsi="Times New Roman" w:cs="Times New Roman"/>
          <w:i/>
          <w:sz w:val="28"/>
          <w:szCs w:val="28"/>
        </w:rPr>
        <w:t>„Pszczółki na łące”</w:t>
      </w:r>
      <w:r>
        <w:rPr>
          <w:rFonts w:ascii="Times New Roman" w:hAnsi="Times New Roman" w:cs="Times New Roman"/>
          <w:sz w:val="28"/>
          <w:szCs w:val="28"/>
        </w:rPr>
        <w:t xml:space="preserve"> biegają swobodnie, na hasło </w:t>
      </w:r>
      <w:r w:rsidRPr="00CD3C28">
        <w:rPr>
          <w:rFonts w:ascii="Times New Roman" w:hAnsi="Times New Roman" w:cs="Times New Roman"/>
          <w:i/>
          <w:sz w:val="28"/>
          <w:szCs w:val="28"/>
        </w:rPr>
        <w:t>„Pszczółki do ula”</w:t>
      </w:r>
      <w:r>
        <w:rPr>
          <w:rFonts w:ascii="Times New Roman" w:hAnsi="Times New Roman" w:cs="Times New Roman"/>
          <w:sz w:val="28"/>
          <w:szCs w:val="28"/>
        </w:rPr>
        <w:t xml:space="preserve">  chowają się do domków, zrobionych z uniesionych nad głową rąk w przysiadzie.</w:t>
      </w:r>
    </w:p>
    <w:p w:rsidR="00EF5A5B" w:rsidRDefault="00EF5A5B" w:rsidP="00EF5A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„Samolot” – na </w:t>
      </w:r>
      <w:r w:rsidRPr="00CD3C28">
        <w:rPr>
          <w:rFonts w:ascii="Times New Roman" w:hAnsi="Times New Roman" w:cs="Times New Roman"/>
          <w:i/>
          <w:sz w:val="28"/>
          <w:szCs w:val="28"/>
        </w:rPr>
        <w:t>hasło „samolot leci”</w:t>
      </w:r>
      <w:r>
        <w:rPr>
          <w:rFonts w:ascii="Times New Roman" w:hAnsi="Times New Roman" w:cs="Times New Roman"/>
          <w:sz w:val="28"/>
          <w:szCs w:val="28"/>
        </w:rPr>
        <w:t xml:space="preserve">  dzieci rozkładają ręce na boki                 i naśladują lot samolotu, na hasło </w:t>
      </w:r>
      <w:r w:rsidRPr="00CD3C28">
        <w:rPr>
          <w:rFonts w:ascii="Times New Roman" w:hAnsi="Times New Roman" w:cs="Times New Roman"/>
          <w:i/>
          <w:sz w:val="28"/>
          <w:szCs w:val="28"/>
        </w:rPr>
        <w:t>„samolot ląduje”</w:t>
      </w:r>
      <w:r>
        <w:rPr>
          <w:rFonts w:ascii="Times New Roman" w:hAnsi="Times New Roman" w:cs="Times New Roman"/>
          <w:sz w:val="28"/>
          <w:szCs w:val="28"/>
        </w:rPr>
        <w:t xml:space="preserve">  kładą się na podłodze z rękoma rozłożonymi na boki.</w:t>
      </w:r>
    </w:p>
    <w:p w:rsidR="00EF5A5B" w:rsidRDefault="00EF5A5B" w:rsidP="00EF5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A5B" w:rsidRPr="00EF5A5B" w:rsidRDefault="00EF5A5B" w:rsidP="00EF5A5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5A5B" w:rsidRDefault="00EF5A5B" w:rsidP="00EF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„Kapelusz” – </w:t>
      </w:r>
      <w:r>
        <w:rPr>
          <w:rFonts w:ascii="Times New Roman" w:hAnsi="Times New Roman" w:cs="Times New Roman"/>
          <w:sz w:val="28"/>
          <w:szCs w:val="28"/>
        </w:rPr>
        <w:t>praca plastyczna – rozwijanie sprawności manualnej. Ozdób kapelusz według własnego pomysłu.</w:t>
      </w:r>
    </w:p>
    <w:p w:rsidR="00EF5A5B" w:rsidRDefault="00EF5A5B" w:rsidP="00EF5A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64538A8" wp14:editId="16B3429C">
            <wp:extent cx="6172200" cy="5143500"/>
            <wp:effectExtent l="0" t="0" r="0" b="0"/>
            <wp:docPr id="7" name="Obraz 7" descr="Kolorowanki Kapelu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i Kapelus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9C" w:rsidRDefault="00181B9C" w:rsidP="00EF5A5B">
      <w:pPr>
        <w:rPr>
          <w:rFonts w:ascii="Times New Roman" w:hAnsi="Times New Roman" w:cs="Times New Roman"/>
          <w:sz w:val="28"/>
          <w:szCs w:val="28"/>
        </w:rPr>
      </w:pPr>
    </w:p>
    <w:p w:rsidR="00EF5A5B" w:rsidRPr="00181B9C" w:rsidRDefault="00EF5A5B" w:rsidP="00EF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81B9C">
        <w:rPr>
          <w:rFonts w:ascii="Times New Roman" w:hAnsi="Times New Roman" w:cs="Times New Roman"/>
          <w:b/>
          <w:i/>
          <w:sz w:val="28"/>
          <w:szCs w:val="28"/>
        </w:rPr>
        <w:t xml:space="preserve">„Globus” – </w:t>
      </w:r>
      <w:r w:rsidR="00181B9C" w:rsidRPr="00181B9C">
        <w:rPr>
          <w:rFonts w:ascii="Times New Roman" w:hAnsi="Times New Roman" w:cs="Times New Roman"/>
          <w:sz w:val="28"/>
          <w:szCs w:val="28"/>
        </w:rPr>
        <w:t xml:space="preserve">wyszukiwanie na globusie </w:t>
      </w:r>
      <w:r w:rsidR="00181B9C">
        <w:rPr>
          <w:rFonts w:ascii="Times New Roman" w:hAnsi="Times New Roman" w:cs="Times New Roman"/>
          <w:sz w:val="28"/>
          <w:szCs w:val="28"/>
        </w:rPr>
        <w:t xml:space="preserve">zagranicznych miejsc  </w:t>
      </w:r>
      <w:r w:rsidR="00181B9C" w:rsidRPr="00181B9C">
        <w:rPr>
          <w:rFonts w:ascii="Times New Roman" w:hAnsi="Times New Roman" w:cs="Times New Roman"/>
          <w:sz w:val="28"/>
          <w:szCs w:val="28"/>
        </w:rPr>
        <w:t>waka</w:t>
      </w:r>
      <w:r w:rsidR="00181B9C">
        <w:rPr>
          <w:rFonts w:ascii="Times New Roman" w:hAnsi="Times New Roman" w:cs="Times New Roman"/>
          <w:sz w:val="28"/>
          <w:szCs w:val="28"/>
        </w:rPr>
        <w:t>cyjnego wypoczynku. Wspólnie z mamą lub tatą odszukaj na globusie miejsca, które chciałbyś odwiedzić.</w:t>
      </w:r>
    </w:p>
    <w:sectPr w:rsidR="00EF5A5B" w:rsidRPr="00181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4CDE"/>
    <w:multiLevelType w:val="hybridMultilevel"/>
    <w:tmpl w:val="51DA9F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5945D9"/>
    <w:multiLevelType w:val="hybridMultilevel"/>
    <w:tmpl w:val="6E3C97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431BE"/>
    <w:multiLevelType w:val="hybridMultilevel"/>
    <w:tmpl w:val="EC52AE4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D797898"/>
    <w:multiLevelType w:val="hybridMultilevel"/>
    <w:tmpl w:val="602CF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67"/>
    <w:rsid w:val="00181B9C"/>
    <w:rsid w:val="001B2561"/>
    <w:rsid w:val="001E398E"/>
    <w:rsid w:val="00533BFF"/>
    <w:rsid w:val="00944E99"/>
    <w:rsid w:val="00AB1B67"/>
    <w:rsid w:val="00E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5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2561"/>
    <w:pPr>
      <w:ind w:left="720"/>
      <w:contextualSpacing/>
    </w:pPr>
  </w:style>
  <w:style w:type="table" w:styleId="Tabela-Siatka">
    <w:name w:val="Table Grid"/>
    <w:basedOn w:val="Standardowy"/>
    <w:uiPriority w:val="59"/>
    <w:rsid w:val="001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E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5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2561"/>
    <w:pPr>
      <w:ind w:left="720"/>
      <w:contextualSpacing/>
    </w:pPr>
  </w:style>
  <w:style w:type="table" w:styleId="Tabela-Siatka">
    <w:name w:val="Table Grid"/>
    <w:basedOn w:val="Standardowy"/>
    <w:uiPriority w:val="59"/>
    <w:rsid w:val="001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E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7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422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2</cp:revision>
  <dcterms:created xsi:type="dcterms:W3CDTF">2020-06-20T16:13:00Z</dcterms:created>
  <dcterms:modified xsi:type="dcterms:W3CDTF">2020-06-20T16:13:00Z</dcterms:modified>
</cp:coreProperties>
</file>