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E1" w:rsidRDefault="00F668E1" w:rsidP="00F66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nr 3 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„w”</w:t>
      </w:r>
    </w:p>
    <w:p w:rsidR="00F668E1" w:rsidRDefault="00F668E1" w:rsidP="00F668E1">
      <w:pPr>
        <w:rPr>
          <w:rFonts w:ascii="Times New Roman" w:hAnsi="Times New Roman" w:cs="Times New Roman"/>
          <w:sz w:val="44"/>
          <w:szCs w:val="44"/>
        </w:rPr>
      </w:pPr>
    </w:p>
    <w:p w:rsidR="00F668E1" w:rsidRDefault="00F668E1" w:rsidP="00F66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F668E1" w:rsidRDefault="00F668E1" w:rsidP="00F668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„Świeczka” – dziecko klaszcze w dłonie (zapala świeczkę), wymawiając głoskę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>”, układa  dłonie zwinięte w pięści, jedna na drugiej. Zdmuchuje świeczkę krótkim wydechem, mówiąc szybko „p”</w:t>
      </w:r>
    </w:p>
    <w:p w:rsidR="00F668E1" w:rsidRDefault="00F668E1" w:rsidP="00F668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„Wdech i wydech” – dziecko stoi. Wykonuje wdech, przy jednoczesnym uniesieniu rąk do góry. Robi wydech, opuszczając ręce. (powtarzamy 5x)</w:t>
      </w:r>
    </w:p>
    <w:p w:rsidR="00F668E1" w:rsidRDefault="00F668E1" w:rsidP="00F66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F668E1" w:rsidRDefault="00F668E1" w:rsidP="00F668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„Niezwykłe sztuczki języka”- zabawa z lusterkiem</w:t>
      </w:r>
    </w:p>
    <w:p w:rsidR="00F668E1" w:rsidRDefault="00F668E1" w:rsidP="00F668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68E1" w:rsidRDefault="00F668E1" w:rsidP="00F668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„huśtawka” – dziecko otwiera buzię, czubkiem języka dotyka na zmianę prawego i lewego kącika ust</w:t>
      </w:r>
    </w:p>
    <w:p w:rsidR="00F668E1" w:rsidRDefault="00F668E1" w:rsidP="00F668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„mostek” – dziecko czubek języka opiera o dolne zęby, a środek języka unosi do góry</w:t>
      </w:r>
    </w:p>
    <w:p w:rsidR="00F668E1" w:rsidRDefault="00F668E1" w:rsidP="00F668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„winda” – dziecko otwiera szeroko buzię, unosi czubek języka do górnych zębów. Przytrzymuje 3 sekundy. </w:t>
      </w:r>
    </w:p>
    <w:p w:rsidR="00F668E1" w:rsidRDefault="00F668E1" w:rsidP="00F668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„kotek” – czubek języka przesuwa się między lekko rozsuniętymi zębami</w:t>
      </w:r>
    </w:p>
    <w:p w:rsidR="00F668E1" w:rsidRDefault="00F668E1" w:rsidP="00F668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„skoki na trapezie” – dziecko klaszcze językiem przy szeroko otwartej buzi</w:t>
      </w:r>
    </w:p>
    <w:p w:rsidR="00F668E1" w:rsidRDefault="00F668E1" w:rsidP="00F668E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„mlaskanie” – dziecko mlaszcze łącząc środek języka z podniebieniem</w:t>
      </w:r>
    </w:p>
    <w:p w:rsidR="00F668E1" w:rsidRDefault="00F668E1" w:rsidP="00F66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opowiadanie logopedyczne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"Porządki"</w:t>
      </w:r>
    </w:p>
    <w:p w:rsidR="00F668E1" w:rsidRDefault="00F668E1" w:rsidP="00F668E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68E1" w:rsidRDefault="00F668E1" w:rsidP="00F668E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myszka i jej domek. Gdy tylko zaświeciło słońce, myszka wyszła przed domek (wysuwanie języka jak najdalej na brodę), rozejrzała się dookoła (zataczanie kółka językiem), spojrzała w prawo, a potem w lewo (język dotyka prawego i lewego kącika ust). Postanowiła wrócić do domu i zrobić w nim porządki. Najpierw umyła sufit (język dotyka podniebienia), potem zamiatała podłogę, (język wykonuje ruchy na dnie jamy ustnej), wytarła kurze z mebli (język myje wewnętrzną stronę zębów), umyła okna, najpierw jedno (wypychamy językiem policzek), potem umyła drugie. Na koniec wyciągnęła odkurzacz i odkurzyła </w:t>
      </w:r>
      <w:r>
        <w:rPr>
          <w:rFonts w:ascii="Times New Roman" w:hAnsi="Times New Roman" w:cs="Times New Roman"/>
          <w:sz w:val="28"/>
          <w:szCs w:val="28"/>
        </w:rPr>
        <w:lastRenderedPageBreak/>
        <w:t>dywanik (język zwija się w rurkę). Ponieważ odkurzacz nie wyczyścił dokładnie dywanika, myszka wzięła trzepaczkę i wytrzepała dywanik (mlaskanie językiem). Teraz myszka postanowiła coś zjeść. Nałożyła na miseczkę (język układamy w miseczkę) tik- taka i odpoczęła po ciężkiej pracy</w:t>
      </w:r>
    </w:p>
    <w:p w:rsidR="00F668E1" w:rsidRDefault="00F668E1" w:rsidP="00F668E1">
      <w:pPr>
        <w:rPr>
          <w:rFonts w:ascii="Times New Roman" w:hAnsi="Times New Roman" w:cs="Times New Roman"/>
        </w:rPr>
      </w:pPr>
    </w:p>
    <w:p w:rsidR="00F668E1" w:rsidRDefault="00F668E1" w:rsidP="00F66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wymowy głoski „w”</w:t>
      </w:r>
    </w:p>
    <w:p w:rsidR="00F62E0E" w:rsidRPr="008931A4" w:rsidRDefault="00F668E1" w:rsidP="00F668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„Sowa” </w:t>
      </w:r>
      <w:r w:rsidR="001D06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powtarzaj</w:t>
      </w:r>
      <w:r w:rsidR="001D0634">
        <w:rPr>
          <w:rFonts w:ascii="Times New Roman" w:hAnsi="Times New Roman" w:cs="Times New Roman"/>
          <w:sz w:val="28"/>
          <w:szCs w:val="28"/>
        </w:rPr>
        <w:t xml:space="preserve"> lub naucz się na pamięć</w:t>
      </w:r>
      <w:bookmarkStart w:id="0" w:name="_GoBack"/>
      <w:bookmarkEnd w:id="0"/>
      <w:r w:rsidRPr="00F668E1">
        <w:rPr>
          <w:rFonts w:ascii="Arial" w:hAnsi="Arial" w:cs="Arial"/>
          <w:color w:val="212529"/>
          <w:sz w:val="27"/>
          <w:szCs w:val="27"/>
        </w:rPr>
        <w:br/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Poważna, odważna sowa</w:t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W wysokim lesie się chowa.</w:t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W noc na łowy wylatuje,</w:t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</w:rPr>
        <w:br/>
      </w:r>
      <w:r w:rsidRPr="00F668E1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W dzień się w drzewie wyleguje.</w:t>
      </w:r>
    </w:p>
    <w:p w:rsidR="008931A4" w:rsidRPr="00F668E1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68E1" w:rsidRDefault="008931A4" w:rsidP="00F668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kostką. Weź kostkę do gry. Rzuć -  ile oczek wypadnie,  tyle razy powtórz  sylaby.</w:t>
      </w: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Pr="008931A4" w:rsidRDefault="008931A4" w:rsidP="008931A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31A4">
        <w:rPr>
          <w:rFonts w:ascii="Times New Roman" w:hAnsi="Times New Roman" w:cs="Times New Roman"/>
          <w:i/>
          <w:sz w:val="28"/>
          <w:szCs w:val="28"/>
        </w:rPr>
        <w:t>wa</w:t>
      </w:r>
      <w:proofErr w:type="spellEnd"/>
      <w:r w:rsidRPr="008931A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1A4">
        <w:rPr>
          <w:rFonts w:ascii="Times New Roman" w:hAnsi="Times New Roman" w:cs="Times New Roman"/>
          <w:i/>
          <w:sz w:val="28"/>
          <w:szCs w:val="28"/>
        </w:rPr>
        <w:t>wo</w:t>
      </w:r>
      <w:proofErr w:type="spellEnd"/>
      <w:r w:rsidRPr="008931A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1A4">
        <w:rPr>
          <w:rFonts w:ascii="Times New Roman" w:hAnsi="Times New Roman" w:cs="Times New Roman"/>
          <w:i/>
          <w:sz w:val="28"/>
          <w:szCs w:val="28"/>
        </w:rPr>
        <w:t xml:space="preserve"> we,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1A4">
        <w:rPr>
          <w:rFonts w:ascii="Times New Roman" w:hAnsi="Times New Roman" w:cs="Times New Roman"/>
          <w:i/>
          <w:sz w:val="28"/>
          <w:szCs w:val="28"/>
        </w:rPr>
        <w:t>wu,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1A4">
        <w:rPr>
          <w:rFonts w:ascii="Times New Roman" w:hAnsi="Times New Roman" w:cs="Times New Roman"/>
          <w:i/>
          <w:sz w:val="28"/>
          <w:szCs w:val="28"/>
        </w:rPr>
        <w:t xml:space="preserve"> wy</w:t>
      </w: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rPr>
          <w:rFonts w:ascii="Times New Roman" w:hAnsi="Times New Roman" w:cs="Times New Roman"/>
          <w:sz w:val="28"/>
          <w:szCs w:val="28"/>
        </w:rPr>
      </w:pPr>
    </w:p>
    <w:p w:rsidR="008931A4" w:rsidRDefault="008931A4" w:rsidP="008931A4">
      <w:pPr>
        <w:rPr>
          <w:rFonts w:ascii="Times New Roman" w:hAnsi="Times New Roman" w:cs="Times New Roman"/>
          <w:b/>
          <w:sz w:val="28"/>
          <w:szCs w:val="28"/>
        </w:rPr>
      </w:pPr>
      <w:r w:rsidRPr="008931A4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8931A4" w:rsidRPr="008931A4" w:rsidRDefault="008931A4" w:rsidP="0089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 słowa i sylaby </w:t>
      </w:r>
    </w:p>
    <w:p w:rsidR="008931A4" w:rsidRPr="008931A4" w:rsidRDefault="008931A4" w:rsidP="00893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4EAFB79" wp14:editId="35BE20AF">
            <wp:extent cx="5760720" cy="8152290"/>
            <wp:effectExtent l="0" t="0" r="0" b="127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1A4" w:rsidRPr="0089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5443"/>
    <w:multiLevelType w:val="hybridMultilevel"/>
    <w:tmpl w:val="DA0A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CF1"/>
    <w:multiLevelType w:val="hybridMultilevel"/>
    <w:tmpl w:val="DA0A5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D8"/>
    <w:rsid w:val="001D0634"/>
    <w:rsid w:val="007859D8"/>
    <w:rsid w:val="008931A4"/>
    <w:rsid w:val="00F62E0E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2020-04-04T09:41:00Z</dcterms:created>
  <dcterms:modified xsi:type="dcterms:W3CDTF">2020-04-05T07:55:00Z</dcterms:modified>
</cp:coreProperties>
</file>