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A" w:rsidRPr="00E501F4" w:rsidRDefault="0023572A" w:rsidP="0023572A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kompensacyjne- 04.05</w:t>
      </w:r>
      <w:r w:rsidRPr="006B2F09">
        <w:rPr>
          <w:b/>
          <w:bCs/>
          <w:sz w:val="28"/>
          <w:szCs w:val="28"/>
        </w:rPr>
        <w:t>.2020</w:t>
      </w:r>
    </w:p>
    <w:p w:rsidR="0023572A" w:rsidRPr="00913ED5" w:rsidRDefault="0023572A" w:rsidP="0023572A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4-5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Skrzaty</w:t>
      </w:r>
      <w:r w:rsidRPr="00913ED5">
        <w:rPr>
          <w:b/>
          <w:bCs/>
          <w:sz w:val="28"/>
          <w:szCs w:val="28"/>
        </w:rPr>
        <w:t>)</w:t>
      </w:r>
    </w:p>
    <w:p w:rsidR="00763675" w:rsidRDefault="0023572A" w:rsidP="0023572A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 w:rsidR="00690256">
        <w:rPr>
          <w:b/>
          <w:sz w:val="28"/>
          <w:szCs w:val="28"/>
        </w:rPr>
        <w:t>Ćwiczenia grafomotoryczne.</w:t>
      </w:r>
    </w:p>
    <w:p w:rsidR="0023572A" w:rsidRPr="0023572A" w:rsidRDefault="0023572A" w:rsidP="002357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572A">
        <w:rPr>
          <w:b/>
          <w:sz w:val="28"/>
          <w:szCs w:val="28"/>
        </w:rPr>
        <w:t>„Motyle na łące”-</w:t>
      </w:r>
      <w:r w:rsidRPr="0023572A">
        <w:rPr>
          <w:sz w:val="28"/>
          <w:szCs w:val="28"/>
        </w:rPr>
        <w:t xml:space="preserve"> proponuję posłuchanie piosenki</w:t>
      </w:r>
    </w:p>
    <w:p w:rsidR="0023572A" w:rsidRPr="0023572A" w:rsidRDefault="0023572A" w:rsidP="0023572A">
      <w:pPr>
        <w:pStyle w:val="Akapitzlist"/>
        <w:rPr>
          <w:sz w:val="28"/>
          <w:szCs w:val="28"/>
        </w:rPr>
      </w:pPr>
      <w:r w:rsidRPr="0023572A">
        <w:rPr>
          <w:sz w:val="28"/>
          <w:szCs w:val="28"/>
        </w:rPr>
        <w:t>odsyłam do linku:</w:t>
      </w:r>
    </w:p>
    <w:p w:rsidR="0023572A" w:rsidRDefault="0023572A" w:rsidP="0023572A">
      <w:pPr>
        <w:pStyle w:val="Akapitzlist"/>
        <w:rPr>
          <w:sz w:val="28"/>
          <w:szCs w:val="28"/>
        </w:rPr>
      </w:pPr>
      <w:hyperlink r:id="rId5" w:history="1">
        <w:r w:rsidRPr="0023572A">
          <w:rPr>
            <w:rStyle w:val="Hipercze"/>
            <w:sz w:val="28"/>
            <w:szCs w:val="28"/>
          </w:rPr>
          <w:t>https://www.youtube.com/watch?v=bMLsDqD86-E</w:t>
        </w:r>
      </w:hyperlink>
    </w:p>
    <w:p w:rsidR="0023572A" w:rsidRDefault="00025EC6" w:rsidP="00040C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Zachęcam </w:t>
      </w:r>
      <w:r w:rsidR="00040CF3">
        <w:rPr>
          <w:sz w:val="28"/>
          <w:szCs w:val="28"/>
        </w:rPr>
        <w:t>przeczytanie dziecku wiersza:</w:t>
      </w:r>
    </w:p>
    <w:p w:rsidR="00040CF3" w:rsidRPr="00040CF3" w:rsidRDefault="00040CF3" w:rsidP="00040CF3">
      <w:pPr>
        <w:pStyle w:val="Akapitzlist"/>
        <w:rPr>
          <w:b/>
          <w:sz w:val="28"/>
          <w:szCs w:val="28"/>
        </w:rPr>
      </w:pPr>
    </w:p>
    <w:p w:rsidR="00040CF3" w:rsidRPr="00040CF3" w:rsidRDefault="00040CF3" w:rsidP="00040CF3">
      <w:pPr>
        <w:pStyle w:val="Akapitzlist"/>
        <w:jc w:val="center"/>
        <w:rPr>
          <w:b/>
          <w:sz w:val="28"/>
          <w:szCs w:val="28"/>
        </w:rPr>
      </w:pPr>
      <w:r w:rsidRPr="00040CF3">
        <w:rPr>
          <w:b/>
          <w:sz w:val="28"/>
          <w:szCs w:val="28"/>
        </w:rPr>
        <w:t>WIOSENNA ŁĄKA- Zbigniew Baryła</w:t>
      </w:r>
    </w:p>
    <w:p w:rsidR="00040CF3" w:rsidRDefault="00040CF3" w:rsidP="00040CF3">
      <w:pPr>
        <w:pStyle w:val="NormalnyWeb"/>
        <w:spacing w:before="0" w:beforeAutospacing="0" w:after="94" w:afterAutospacing="0" w:line="312" w:lineRule="atLeast"/>
        <w:ind w:left="720"/>
        <w:jc w:val="center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Wiosenna łąka w promieniach słońca</w:t>
      </w:r>
      <w:r>
        <w:rPr>
          <w:rFonts w:ascii="Trebuchet MS" w:hAnsi="Trebuchet MS"/>
          <w:color w:val="000000"/>
          <w:sz w:val="26"/>
          <w:szCs w:val="26"/>
        </w:rPr>
        <w:br/>
        <w:t>cała zielona jest i kwitnąca.</w:t>
      </w:r>
      <w:r>
        <w:rPr>
          <w:rFonts w:ascii="Trebuchet MS" w:hAnsi="Trebuchet MS"/>
          <w:color w:val="000000"/>
          <w:sz w:val="26"/>
          <w:szCs w:val="26"/>
        </w:rPr>
        <w:br/>
        <w:t>Pszczoły, motyle nad nią fruwają,</w:t>
      </w:r>
      <w:r>
        <w:rPr>
          <w:rFonts w:ascii="Trebuchet MS" w:hAnsi="Trebuchet MS"/>
          <w:color w:val="000000"/>
          <w:sz w:val="26"/>
          <w:szCs w:val="26"/>
        </w:rPr>
        <w:br/>
        <w:t>a w trawie świerszcze koncerty grają.</w:t>
      </w:r>
    </w:p>
    <w:p w:rsidR="00040CF3" w:rsidRDefault="00040CF3" w:rsidP="00040CF3">
      <w:pPr>
        <w:pStyle w:val="NormalnyWeb"/>
        <w:spacing w:before="0" w:beforeAutospacing="0" w:after="94" w:afterAutospacing="0" w:line="312" w:lineRule="atLeast"/>
        <w:ind w:left="720"/>
        <w:jc w:val="center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Rosną na łące białe stokrotki,</w:t>
      </w:r>
      <w:r>
        <w:rPr>
          <w:rFonts w:ascii="Trebuchet MS" w:hAnsi="Trebuchet MS"/>
          <w:color w:val="000000"/>
          <w:sz w:val="26"/>
          <w:szCs w:val="26"/>
        </w:rPr>
        <w:br/>
        <w:t>wierzby nad rzeką pokryły kotki.</w:t>
      </w:r>
      <w:r>
        <w:rPr>
          <w:rFonts w:ascii="Trebuchet MS" w:hAnsi="Trebuchet MS"/>
          <w:color w:val="000000"/>
          <w:sz w:val="26"/>
          <w:szCs w:val="26"/>
        </w:rPr>
        <w:br/>
        <w:t>Żaby rechoczą, śpiewają ptaki,</w:t>
      </w:r>
      <w:r>
        <w:rPr>
          <w:rFonts w:ascii="Trebuchet MS" w:hAnsi="Trebuchet MS"/>
          <w:color w:val="000000"/>
          <w:sz w:val="26"/>
          <w:szCs w:val="26"/>
        </w:rPr>
        <w:br/>
        <w:t>do gniazd dla piskląt znoszą robaki.</w:t>
      </w:r>
    </w:p>
    <w:p w:rsidR="00040CF3" w:rsidRDefault="00040CF3" w:rsidP="00040CF3">
      <w:pPr>
        <w:pStyle w:val="NormalnyWeb"/>
        <w:spacing w:before="0" w:beforeAutospacing="0" w:after="94" w:afterAutospacing="0" w:line="312" w:lineRule="atLeast"/>
        <w:ind w:left="720"/>
        <w:jc w:val="center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Żółte kaczeńce na łące kwitną,</w:t>
      </w:r>
      <w:r>
        <w:rPr>
          <w:rFonts w:ascii="Trebuchet MS" w:hAnsi="Trebuchet MS"/>
          <w:color w:val="000000"/>
          <w:sz w:val="26"/>
          <w:szCs w:val="26"/>
        </w:rPr>
        <w:br/>
        <w:t>niebo ma barwę jasnobłękitną.</w:t>
      </w:r>
      <w:r>
        <w:rPr>
          <w:rFonts w:ascii="Trebuchet MS" w:hAnsi="Trebuchet MS"/>
          <w:color w:val="000000"/>
          <w:sz w:val="26"/>
          <w:szCs w:val="26"/>
        </w:rPr>
        <w:br/>
        <w:t>Wśród kwiatów pszczoły pilnie pracują,</w:t>
      </w:r>
      <w:r>
        <w:rPr>
          <w:rFonts w:ascii="Trebuchet MS" w:hAnsi="Trebuchet MS"/>
          <w:color w:val="000000"/>
          <w:sz w:val="26"/>
          <w:szCs w:val="26"/>
        </w:rPr>
        <w:br/>
        <w:t>zbierają nektar, miód produkują.</w:t>
      </w:r>
    </w:p>
    <w:p w:rsidR="00040CF3" w:rsidRDefault="00040CF3" w:rsidP="00040CF3">
      <w:pPr>
        <w:pStyle w:val="NormalnyWeb"/>
        <w:spacing w:before="0" w:beforeAutospacing="0" w:after="94" w:afterAutospacing="0" w:line="312" w:lineRule="atLeast"/>
        <w:ind w:left="720"/>
        <w:jc w:val="center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Słoneczko grzeje, stopniały śniegi,</w:t>
      </w:r>
      <w:r>
        <w:rPr>
          <w:rFonts w:ascii="Trebuchet MS" w:hAnsi="Trebuchet MS"/>
          <w:color w:val="000000"/>
          <w:sz w:val="26"/>
          <w:szCs w:val="26"/>
        </w:rPr>
        <w:br/>
        <w:t>na noskach dzieci są pierwsze piegi.</w:t>
      </w:r>
      <w:r>
        <w:rPr>
          <w:rFonts w:ascii="Trebuchet MS" w:hAnsi="Trebuchet MS"/>
          <w:color w:val="000000"/>
          <w:sz w:val="26"/>
          <w:szCs w:val="26"/>
        </w:rPr>
        <w:br/>
        <w:t>Cieszą się dzieci i ziemia cała,</w:t>
      </w:r>
      <w:r>
        <w:rPr>
          <w:rFonts w:ascii="Trebuchet MS" w:hAnsi="Trebuchet MS"/>
          <w:color w:val="000000"/>
          <w:sz w:val="26"/>
          <w:szCs w:val="26"/>
        </w:rPr>
        <w:br/>
        <w:t>że wiosna do nas już zawitała.</w:t>
      </w:r>
    </w:p>
    <w:p w:rsidR="00040CF3" w:rsidRPr="00040CF3" w:rsidRDefault="00040CF3" w:rsidP="00040CF3">
      <w:pPr>
        <w:rPr>
          <w:sz w:val="28"/>
          <w:szCs w:val="28"/>
        </w:rPr>
      </w:pPr>
    </w:p>
    <w:p w:rsidR="0023572A" w:rsidRPr="00690256" w:rsidRDefault="0023572A" w:rsidP="0069025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Zachęcam do wykonania poniższyc</w:t>
      </w:r>
      <w:r w:rsidR="00690256">
        <w:rPr>
          <w:sz w:val="28"/>
          <w:szCs w:val="28"/>
        </w:rPr>
        <w:t>h kart pracy:</w:t>
      </w: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040CF3" w:rsidP="0023572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8255</wp:posOffset>
            </wp:positionV>
            <wp:extent cx="7493000" cy="5633720"/>
            <wp:effectExtent l="0" t="933450" r="0" b="919480"/>
            <wp:wrapNone/>
            <wp:docPr id="10" name="Obraz 10" descr="Propozycje gier i zabaw do zajęć w dom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pozycje gier i zabaw do zajęć w dom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3000" cy="563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690256" w:rsidRDefault="00040CF3" w:rsidP="0023572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26035</wp:posOffset>
            </wp:positionV>
            <wp:extent cx="6345555" cy="8823325"/>
            <wp:effectExtent l="19050" t="0" r="0" b="0"/>
            <wp:wrapNone/>
            <wp:docPr id="2" name="Obraz 1" descr="https://i1.wp.com/panimonia.pl/wp-content/uploads/2020/05/3.png?zoom=0.7225000202655792&amp;fit=453%2C63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20/05/3.png?zoom=0.7225000202655792&amp;fit=453%2C631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882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256" w:rsidRDefault="00690256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noProof/>
          <w:sz w:val="28"/>
          <w:szCs w:val="28"/>
          <w:lang w:eastAsia="pl-PL"/>
        </w:rPr>
      </w:pPr>
    </w:p>
    <w:p w:rsidR="0023572A" w:rsidRDefault="0023572A" w:rsidP="0023572A">
      <w:pPr>
        <w:pStyle w:val="Akapitzlist"/>
        <w:rPr>
          <w:noProof/>
          <w:sz w:val="28"/>
          <w:szCs w:val="28"/>
          <w:lang w:eastAsia="pl-PL"/>
        </w:rPr>
      </w:pPr>
    </w:p>
    <w:p w:rsidR="00690256" w:rsidRDefault="00690256" w:rsidP="00690256">
      <w:pPr>
        <w:rPr>
          <w:noProof/>
          <w:sz w:val="28"/>
          <w:szCs w:val="28"/>
          <w:lang w:eastAsia="pl-PL"/>
        </w:rPr>
      </w:pPr>
    </w:p>
    <w:p w:rsidR="00690256" w:rsidRPr="00690256" w:rsidRDefault="00690256" w:rsidP="00690256">
      <w:pPr>
        <w:rPr>
          <w:noProof/>
          <w:sz w:val="28"/>
          <w:szCs w:val="28"/>
          <w:lang w:eastAsia="pl-PL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  <w:rPr>
          <w:sz w:val="28"/>
          <w:szCs w:val="28"/>
        </w:rPr>
      </w:pPr>
    </w:p>
    <w:p w:rsidR="0023572A" w:rsidRPr="0023572A" w:rsidRDefault="0023572A" w:rsidP="0023572A">
      <w:pPr>
        <w:pStyle w:val="Akapitzlist"/>
        <w:rPr>
          <w:sz w:val="28"/>
          <w:szCs w:val="28"/>
        </w:rPr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040CF3" w:rsidP="0023572A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147708</wp:posOffset>
            </wp:positionH>
            <wp:positionV relativeFrom="paragraph">
              <wp:posOffset>15064</wp:posOffset>
            </wp:positionV>
            <wp:extent cx="5835114" cy="7383540"/>
            <wp:effectExtent l="38100" t="57150" r="108486" b="103110"/>
            <wp:wrapNone/>
            <wp:docPr id="4" name="Obraz 4" descr="https://i2.wp.com/panimonia.pl/wp-content/uploads/2020/05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20/05/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14" cy="7383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p w:rsidR="0023572A" w:rsidRDefault="0023572A" w:rsidP="0023572A">
      <w:pPr>
        <w:pStyle w:val="Akapitzlist"/>
      </w:pPr>
    </w:p>
    <w:sectPr w:rsidR="0023572A" w:rsidSect="0076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3E0"/>
    <w:multiLevelType w:val="hybridMultilevel"/>
    <w:tmpl w:val="1F8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3572A"/>
    <w:rsid w:val="00025EC6"/>
    <w:rsid w:val="00040CF3"/>
    <w:rsid w:val="0023572A"/>
    <w:rsid w:val="00690256"/>
    <w:rsid w:val="00763675"/>
    <w:rsid w:val="0095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7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%3A%2F%2Fwww.ppwolica.nadarzyn.pl%2Fnews%2Fpropozycje-do-gier-i-zabaw-do-zajec-w-domu&amp;psig=AOvVaw0M0ZIrDR_BsLusFF0HomLu&amp;ust=1591282519828000&amp;source=images&amp;cd=vfe&amp;ved=0CAIQjRxqFwoTCJDOt8Dz5ekCFQAAAAAdAAAAABB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MLsDqD86-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2020-06-03T14:42:00Z</dcterms:created>
  <dcterms:modified xsi:type="dcterms:W3CDTF">2020-06-03T15:53:00Z</dcterms:modified>
</cp:coreProperties>
</file>