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028" w:rsidRDefault="00063028" w:rsidP="00063028">
      <w:pPr>
        <w:ind w:left="360" w:hanging="360"/>
        <w:jc w:val="center"/>
        <w:rPr>
          <w:b/>
          <w:bCs/>
          <w:sz w:val="32"/>
          <w:szCs w:val="32"/>
        </w:rPr>
      </w:pPr>
      <w:r w:rsidRPr="00D9490D">
        <w:rPr>
          <w:b/>
          <w:bCs/>
          <w:sz w:val="32"/>
          <w:szCs w:val="32"/>
        </w:rPr>
        <w:t xml:space="preserve">Zajęcia korekcyjno- kompensacyjne- </w:t>
      </w:r>
      <w:r>
        <w:rPr>
          <w:b/>
          <w:bCs/>
          <w:sz w:val="32"/>
          <w:szCs w:val="32"/>
        </w:rPr>
        <w:t>10.04.2020</w:t>
      </w:r>
    </w:p>
    <w:p w:rsidR="00063028" w:rsidRPr="00D9490D" w:rsidRDefault="00674AAB" w:rsidP="00063028">
      <w:pPr>
        <w:ind w:left="360" w:hanging="36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4-5</w:t>
      </w:r>
      <w:r w:rsidR="00F04016">
        <w:rPr>
          <w:b/>
          <w:bCs/>
          <w:sz w:val="32"/>
          <w:szCs w:val="32"/>
        </w:rPr>
        <w:t xml:space="preserve">- </w:t>
      </w:r>
      <w:proofErr w:type="spellStart"/>
      <w:r w:rsidR="00F04016">
        <w:rPr>
          <w:b/>
          <w:bCs/>
          <w:sz w:val="32"/>
          <w:szCs w:val="32"/>
        </w:rPr>
        <w:t>latki</w:t>
      </w:r>
      <w:proofErr w:type="spellEnd"/>
      <w:r w:rsidR="00F04016">
        <w:rPr>
          <w:b/>
          <w:bCs/>
          <w:sz w:val="32"/>
          <w:szCs w:val="32"/>
        </w:rPr>
        <w:t xml:space="preserve">  (grupa Skrzaty</w:t>
      </w:r>
      <w:r w:rsidR="00063028">
        <w:rPr>
          <w:b/>
          <w:bCs/>
          <w:sz w:val="32"/>
          <w:szCs w:val="32"/>
        </w:rPr>
        <w:t>)</w:t>
      </w:r>
    </w:p>
    <w:p w:rsidR="00121501" w:rsidRDefault="00063028" w:rsidP="00063028">
      <w:pPr>
        <w:rPr>
          <w:b/>
          <w:bCs/>
          <w:sz w:val="32"/>
          <w:szCs w:val="32"/>
        </w:rPr>
      </w:pPr>
      <w:r w:rsidRPr="00D9490D">
        <w:rPr>
          <w:b/>
          <w:bCs/>
          <w:sz w:val="32"/>
          <w:szCs w:val="32"/>
        </w:rPr>
        <w:t>Temat:</w:t>
      </w:r>
      <w:r>
        <w:rPr>
          <w:b/>
          <w:bCs/>
          <w:sz w:val="32"/>
          <w:szCs w:val="32"/>
        </w:rPr>
        <w:t xml:space="preserve"> Usprawnianie analizy słuchowej w oparciu o wiersz </w:t>
      </w:r>
      <w:r w:rsidR="00C75427">
        <w:rPr>
          <w:b/>
          <w:bCs/>
          <w:sz w:val="32"/>
          <w:szCs w:val="32"/>
        </w:rPr>
        <w:t xml:space="preserve">              </w:t>
      </w:r>
      <w:r>
        <w:rPr>
          <w:b/>
          <w:bCs/>
          <w:sz w:val="32"/>
          <w:szCs w:val="32"/>
        </w:rPr>
        <w:t>„Wielkanoc”</w:t>
      </w:r>
    </w:p>
    <w:p w:rsidR="00063028" w:rsidRDefault="00063028" w:rsidP="00063028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063028">
        <w:rPr>
          <w:sz w:val="28"/>
          <w:szCs w:val="28"/>
        </w:rPr>
        <w:t>Proponuje przeczytanie dziecku wiersza pt. „Wielkanoc”</w:t>
      </w:r>
    </w:p>
    <w:p w:rsidR="00063028" w:rsidRPr="00220DEB" w:rsidRDefault="00263F87" w:rsidP="00063028">
      <w:pPr>
        <w:pStyle w:val="Akapitzlist"/>
        <w:spacing w:after="335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20DEB">
        <w:rPr>
          <w:sz w:val="28"/>
          <w:szCs w:val="28"/>
          <w:lang w:eastAsia="pl-PL"/>
        </w:rPr>
        <w:pict>
          <v:rect id="_x0000_i1025" style="width:0;height:0" o:hralign="center" o:hrstd="t" o:hrnoshade="t" o:hr="t" fillcolor="#191b28" stroked="f"/>
        </w:pict>
      </w:r>
    </w:p>
    <w:p w:rsidR="00063028" w:rsidRPr="00C75427" w:rsidRDefault="00063028" w:rsidP="00C64EF9">
      <w:pPr>
        <w:pStyle w:val="Akapitzlist"/>
        <w:spacing w:after="335" w:line="402" w:lineRule="atLeast"/>
        <w:jc w:val="center"/>
        <w:rPr>
          <w:rFonts w:ascii="&amp;quot" w:eastAsia="Times New Roman" w:hAnsi="&amp;quot" w:cs="Times New Roman"/>
          <w:b/>
          <w:color w:val="191B28"/>
          <w:sz w:val="28"/>
          <w:szCs w:val="28"/>
          <w:lang w:eastAsia="pl-PL"/>
        </w:rPr>
      </w:pPr>
      <w:r w:rsidRPr="00C75427">
        <w:rPr>
          <w:rFonts w:ascii="&amp;quot" w:eastAsia="Times New Roman" w:hAnsi="&amp;quot" w:cs="Times New Roman"/>
          <w:b/>
          <w:color w:val="191B28"/>
          <w:sz w:val="28"/>
          <w:szCs w:val="28"/>
          <w:lang w:eastAsia="pl-PL"/>
        </w:rPr>
        <w:t>„Wielkanoc”</w:t>
      </w:r>
      <w:r w:rsidR="00C75427" w:rsidRPr="00C75427">
        <w:rPr>
          <w:b/>
          <w:bCs/>
          <w:sz w:val="32"/>
          <w:szCs w:val="32"/>
        </w:rPr>
        <w:t xml:space="preserve"> </w:t>
      </w:r>
      <w:r w:rsidR="00C75427" w:rsidRPr="00C75427">
        <w:rPr>
          <w:b/>
          <w:bCs/>
          <w:sz w:val="28"/>
          <w:szCs w:val="28"/>
        </w:rPr>
        <w:t>O. Adamowicz</w:t>
      </w:r>
    </w:p>
    <w:p w:rsidR="00063028" w:rsidRPr="00220DEB" w:rsidRDefault="00063028" w:rsidP="00C64EF9">
      <w:pPr>
        <w:pStyle w:val="Akapitzlist"/>
        <w:spacing w:after="0" w:line="402" w:lineRule="atLeast"/>
        <w:jc w:val="center"/>
        <w:rPr>
          <w:rFonts w:ascii="&amp;quot" w:eastAsia="Times New Roman" w:hAnsi="&amp;quot" w:cs="Times New Roman"/>
          <w:color w:val="191B28"/>
          <w:sz w:val="28"/>
          <w:szCs w:val="28"/>
          <w:lang w:eastAsia="pl-PL"/>
        </w:rPr>
      </w:pPr>
      <w:r w:rsidRPr="00220DEB">
        <w:rPr>
          <w:rFonts w:ascii="&amp;quot" w:eastAsia="Times New Roman" w:hAnsi="&amp;quot" w:cs="Times New Roman"/>
          <w:color w:val="191B28"/>
          <w:sz w:val="28"/>
          <w:szCs w:val="28"/>
          <w:lang w:eastAsia="pl-PL"/>
        </w:rPr>
        <w:t>Wielkanocny baranek zamieszkał w koszyku,</w:t>
      </w:r>
      <w:r w:rsidRPr="00220DEB">
        <w:rPr>
          <w:rFonts w:ascii="&amp;quot" w:eastAsia="Times New Roman" w:hAnsi="&amp;quot" w:cs="Times New Roman"/>
          <w:color w:val="191B28"/>
          <w:sz w:val="28"/>
          <w:szCs w:val="28"/>
          <w:lang w:eastAsia="pl-PL"/>
        </w:rPr>
        <w:br/>
        <w:t>Kolorowych jajek jest też w nim bez liku.</w:t>
      </w:r>
      <w:r w:rsidRPr="00220DEB">
        <w:rPr>
          <w:rFonts w:ascii="&amp;quot" w:eastAsia="Times New Roman" w:hAnsi="&amp;quot" w:cs="Times New Roman"/>
          <w:color w:val="191B28"/>
          <w:sz w:val="28"/>
          <w:szCs w:val="28"/>
          <w:lang w:eastAsia="pl-PL"/>
        </w:rPr>
        <w:br/>
        <w:t>I smaczna szyneczka gotowa do święcenia,</w:t>
      </w:r>
      <w:r w:rsidRPr="00220DEB">
        <w:rPr>
          <w:rFonts w:ascii="&amp;quot" w:eastAsia="Times New Roman" w:hAnsi="&amp;quot" w:cs="Times New Roman"/>
          <w:color w:val="191B28"/>
          <w:sz w:val="28"/>
          <w:szCs w:val="28"/>
          <w:lang w:eastAsia="pl-PL"/>
        </w:rPr>
        <w:br/>
        <w:t>Jeden drugiemu składa dziś życzenia.</w:t>
      </w:r>
      <w:r w:rsidRPr="00220DEB">
        <w:rPr>
          <w:rFonts w:ascii="&amp;quot" w:eastAsia="Times New Roman" w:hAnsi="&amp;quot" w:cs="Times New Roman"/>
          <w:color w:val="191B28"/>
          <w:sz w:val="28"/>
          <w:szCs w:val="28"/>
          <w:lang w:eastAsia="pl-PL"/>
        </w:rPr>
        <w:br/>
        <w:t>Wielkanocne święta, o nich każdy pamięta,</w:t>
      </w:r>
      <w:r w:rsidRPr="00220DEB">
        <w:rPr>
          <w:rFonts w:ascii="&amp;quot" w:eastAsia="Times New Roman" w:hAnsi="&amp;quot" w:cs="Times New Roman"/>
          <w:color w:val="191B28"/>
          <w:sz w:val="28"/>
          <w:szCs w:val="28"/>
          <w:lang w:eastAsia="pl-PL"/>
        </w:rPr>
        <w:br/>
        <w:t>Serce się raduje, uśmiech dziś króluje.</w:t>
      </w:r>
      <w:r w:rsidRPr="00220DEB">
        <w:rPr>
          <w:rFonts w:ascii="&amp;quot" w:eastAsia="Times New Roman" w:hAnsi="&amp;quot" w:cs="Times New Roman"/>
          <w:color w:val="191B28"/>
          <w:sz w:val="28"/>
          <w:szCs w:val="28"/>
          <w:lang w:eastAsia="pl-PL"/>
        </w:rPr>
        <w:br/>
        <w:t>Dzwonimy do bliskich, kartki wysyłamy,</w:t>
      </w:r>
      <w:r w:rsidRPr="00220DEB">
        <w:rPr>
          <w:rFonts w:ascii="&amp;quot" w:eastAsia="Times New Roman" w:hAnsi="&amp;quot" w:cs="Times New Roman"/>
          <w:color w:val="191B28"/>
          <w:sz w:val="28"/>
          <w:szCs w:val="28"/>
          <w:lang w:eastAsia="pl-PL"/>
        </w:rPr>
        <w:br/>
        <w:t>Choć mieszkają daleko, to o nich pamiętamy.</w:t>
      </w:r>
      <w:r w:rsidRPr="00220DEB">
        <w:rPr>
          <w:rFonts w:ascii="&amp;quot" w:eastAsia="Times New Roman" w:hAnsi="&amp;quot" w:cs="Times New Roman"/>
          <w:color w:val="191B28"/>
          <w:sz w:val="28"/>
          <w:szCs w:val="28"/>
          <w:lang w:eastAsia="pl-PL"/>
        </w:rPr>
        <w:br/>
        <w:t>Do wspólnego śniadania z rodziną siadamy,</w:t>
      </w:r>
      <w:r w:rsidRPr="00220DEB">
        <w:rPr>
          <w:rFonts w:ascii="&amp;quot" w:eastAsia="Times New Roman" w:hAnsi="&amp;quot" w:cs="Times New Roman"/>
          <w:color w:val="191B28"/>
          <w:sz w:val="28"/>
          <w:szCs w:val="28"/>
          <w:lang w:eastAsia="pl-PL"/>
        </w:rPr>
        <w:br/>
        <w:t>To, co poświęcone z koszyczka zjadamy.</w:t>
      </w:r>
      <w:r w:rsidRPr="00220DEB">
        <w:rPr>
          <w:rFonts w:ascii="&amp;quot" w:eastAsia="Times New Roman" w:hAnsi="&amp;quot" w:cs="Times New Roman"/>
          <w:color w:val="191B28"/>
          <w:sz w:val="28"/>
          <w:szCs w:val="28"/>
          <w:lang w:eastAsia="pl-PL"/>
        </w:rPr>
        <w:br/>
        <w:t>Poniedziałek Wielkanocny to świąt drugi dzień,</w:t>
      </w:r>
      <w:r w:rsidRPr="00220DEB">
        <w:rPr>
          <w:rFonts w:ascii="&amp;quot" w:eastAsia="Times New Roman" w:hAnsi="&amp;quot" w:cs="Times New Roman"/>
          <w:color w:val="191B28"/>
          <w:sz w:val="28"/>
          <w:szCs w:val="28"/>
          <w:lang w:eastAsia="pl-PL"/>
        </w:rPr>
        <w:br/>
        <w:t>Wszystkie dzieci już czekają, by móc wodą polać się.</w:t>
      </w:r>
      <w:r w:rsidRPr="00220DEB">
        <w:rPr>
          <w:rFonts w:ascii="&amp;quot" w:eastAsia="Times New Roman" w:hAnsi="&amp;quot" w:cs="Times New Roman"/>
          <w:color w:val="191B28"/>
          <w:sz w:val="28"/>
          <w:szCs w:val="28"/>
          <w:lang w:eastAsia="pl-PL"/>
        </w:rPr>
        <w:br/>
        <w:t>Bo to przecież śmigus-dyngus – dużo wody trzeba,</w:t>
      </w:r>
      <w:r w:rsidRPr="00220DEB">
        <w:rPr>
          <w:rFonts w:ascii="&amp;quot" w:eastAsia="Times New Roman" w:hAnsi="&amp;quot" w:cs="Times New Roman"/>
          <w:color w:val="191B28"/>
          <w:sz w:val="28"/>
          <w:szCs w:val="28"/>
          <w:lang w:eastAsia="pl-PL"/>
        </w:rPr>
        <w:br/>
        <w:t>Oby tylko nas nie skropił, jakiś deszczyk z nieba.</w:t>
      </w:r>
      <w:r w:rsidRPr="00220DEB">
        <w:rPr>
          <w:rFonts w:ascii="&amp;quot" w:eastAsia="Times New Roman" w:hAnsi="&amp;quot" w:cs="Times New Roman"/>
          <w:color w:val="191B28"/>
          <w:sz w:val="28"/>
          <w:szCs w:val="28"/>
          <w:lang w:eastAsia="pl-PL"/>
        </w:rPr>
        <w:br/>
        <w:t>Wszystkim dużym i tym małym składamy życzenia,</w:t>
      </w:r>
      <w:r w:rsidRPr="00220DEB">
        <w:rPr>
          <w:rFonts w:ascii="&amp;quot" w:eastAsia="Times New Roman" w:hAnsi="&amp;quot" w:cs="Times New Roman"/>
          <w:color w:val="191B28"/>
          <w:sz w:val="28"/>
          <w:szCs w:val="28"/>
          <w:lang w:eastAsia="pl-PL"/>
        </w:rPr>
        <w:br/>
        <w:t>Zdrowia, szczęścia i radości, niech Wam uśmiech w sercach gości,</w:t>
      </w:r>
      <w:r w:rsidRPr="00220DEB">
        <w:rPr>
          <w:rFonts w:ascii="&amp;quot" w:eastAsia="Times New Roman" w:hAnsi="&amp;quot" w:cs="Times New Roman"/>
          <w:color w:val="191B28"/>
          <w:sz w:val="28"/>
          <w:szCs w:val="28"/>
          <w:lang w:eastAsia="pl-PL"/>
        </w:rPr>
        <w:br/>
        <w:t>Niech Wam jajeczko dobrze smakuje, a bogaty zajączek prezentami obdaruje.</w:t>
      </w:r>
      <w:r w:rsidRPr="00220DEB">
        <w:rPr>
          <w:rFonts w:ascii="&amp;quot" w:eastAsia="Times New Roman" w:hAnsi="&amp;quot" w:cs="Times New Roman"/>
          <w:color w:val="191B28"/>
          <w:sz w:val="28"/>
          <w:szCs w:val="28"/>
          <w:lang w:eastAsia="pl-PL"/>
        </w:rPr>
        <w:br/>
        <w:t>WESOŁYCH ŚWIĄT!</w:t>
      </w:r>
    </w:p>
    <w:p w:rsidR="00063028" w:rsidRPr="00F8687D" w:rsidRDefault="00063028" w:rsidP="00C64EF9">
      <w:pPr>
        <w:pStyle w:val="Akapitzlist"/>
        <w:spacing w:after="335" w:line="402" w:lineRule="atLeast"/>
        <w:jc w:val="center"/>
        <w:rPr>
          <w:rFonts w:ascii="&amp;quot" w:eastAsia="Times New Roman" w:hAnsi="&amp;quot" w:cs="Times New Roman"/>
          <w:color w:val="191B28"/>
          <w:sz w:val="24"/>
          <w:szCs w:val="24"/>
          <w:u w:val="single"/>
          <w:lang w:eastAsia="pl-PL"/>
        </w:rPr>
      </w:pPr>
    </w:p>
    <w:p w:rsidR="000F56A1" w:rsidRPr="00C64EF9" w:rsidRDefault="00C64EF9" w:rsidP="00C64EF9">
      <w:pPr>
        <w:pStyle w:val="Akapitzlist"/>
        <w:rPr>
          <w:sz w:val="28"/>
          <w:szCs w:val="28"/>
          <w:u w:val="single"/>
        </w:rPr>
      </w:pPr>
      <w:r w:rsidRPr="00C64EF9">
        <w:rPr>
          <w:sz w:val="28"/>
          <w:szCs w:val="28"/>
          <w:u w:val="single"/>
        </w:rPr>
        <w:t xml:space="preserve">Po przeczytaniu wiersza </w:t>
      </w:r>
      <w:r>
        <w:rPr>
          <w:sz w:val="28"/>
          <w:szCs w:val="28"/>
          <w:u w:val="single"/>
        </w:rPr>
        <w:t xml:space="preserve">zachęcam aby </w:t>
      </w:r>
      <w:r w:rsidRPr="00C64EF9">
        <w:rPr>
          <w:sz w:val="28"/>
          <w:szCs w:val="28"/>
          <w:u w:val="single"/>
        </w:rPr>
        <w:t xml:space="preserve"> </w:t>
      </w:r>
      <w:r w:rsidR="000C3F95">
        <w:rPr>
          <w:sz w:val="28"/>
          <w:szCs w:val="28"/>
          <w:u w:val="single"/>
        </w:rPr>
        <w:t>dziecko dokonało prób układania obrazków w kolejności zdarzeń.</w:t>
      </w: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-19508</wp:posOffset>
            </wp:positionH>
            <wp:positionV relativeFrom="paragraph">
              <wp:posOffset>-336269</wp:posOffset>
            </wp:positionV>
            <wp:extent cx="5775694" cy="3870251"/>
            <wp:effectExtent l="19050" t="0" r="0" b="0"/>
            <wp:wrapNone/>
            <wp:docPr id="4" name="Obraz 4" descr="C:\Users\X230\Desktop\Przechwytywa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230\Desktop\Przechwytywani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694" cy="387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147320</wp:posOffset>
            </wp:positionV>
            <wp:extent cx="5768340" cy="3902075"/>
            <wp:effectExtent l="19050" t="0" r="3810" b="0"/>
            <wp:wrapNone/>
            <wp:docPr id="5" name="Obraz 5" descr="C:\Users\X230\Desktop\Przechwytywani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230\Desktop\Przechwytywanie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90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63028" w:rsidRDefault="00063028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-208915</wp:posOffset>
            </wp:positionV>
            <wp:extent cx="5775325" cy="3923030"/>
            <wp:effectExtent l="19050" t="0" r="0" b="0"/>
            <wp:wrapNone/>
            <wp:docPr id="6" name="Obraz 6" descr="C:\Users\X230\Desktop\Przechwytywani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230\Desktop\Przechwytywanie 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325" cy="39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-19508</wp:posOffset>
            </wp:positionH>
            <wp:positionV relativeFrom="paragraph">
              <wp:posOffset>115260</wp:posOffset>
            </wp:positionV>
            <wp:extent cx="5771884" cy="3891516"/>
            <wp:effectExtent l="19050" t="0" r="266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884" cy="389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noProof/>
          <w:sz w:val="28"/>
          <w:szCs w:val="28"/>
          <w:lang w:eastAsia="pl-PL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-273050</wp:posOffset>
            </wp:positionV>
            <wp:extent cx="5768340" cy="3912235"/>
            <wp:effectExtent l="19050" t="0" r="381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91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F56A1" w:rsidP="00063028">
      <w:pPr>
        <w:pStyle w:val="Akapitzlist"/>
        <w:rPr>
          <w:sz w:val="28"/>
          <w:szCs w:val="28"/>
        </w:rPr>
      </w:pPr>
    </w:p>
    <w:p w:rsidR="000F56A1" w:rsidRDefault="000C3F95" w:rsidP="000C3F95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Zachęcam do obejrzenia prezentacji multimedialnej i wykonania w niej zadań dla przedszkolaka.</w:t>
      </w:r>
    </w:p>
    <w:p w:rsidR="000C3F95" w:rsidRDefault="000C3F95" w:rsidP="000C3F95">
      <w:pPr>
        <w:pStyle w:val="Akapitzlist"/>
        <w:rPr>
          <w:sz w:val="28"/>
          <w:szCs w:val="28"/>
        </w:rPr>
      </w:pPr>
    </w:p>
    <w:p w:rsidR="000C3F95" w:rsidRDefault="000C3F95" w:rsidP="000C3F95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odsyłam do linku:</w:t>
      </w:r>
    </w:p>
    <w:p w:rsidR="000C3F95" w:rsidRDefault="00263F87" w:rsidP="000C3F95">
      <w:pPr>
        <w:pStyle w:val="Akapitzlist"/>
        <w:rPr>
          <w:sz w:val="28"/>
          <w:szCs w:val="28"/>
        </w:rPr>
      </w:pPr>
      <w:hyperlink r:id="rId10" w:history="1">
        <w:r w:rsidR="000C3F95" w:rsidRPr="00CC529D">
          <w:rPr>
            <w:rStyle w:val="Hipercze"/>
            <w:sz w:val="28"/>
            <w:szCs w:val="28"/>
          </w:rPr>
          <w:t>https://przedszkolankowo.pl/2017/01/30/koszyczek-wielkanocny-prezentacja-multimedialna-plansze/koszyczek-wielkanocny-prezentacja-multimedialna/</w:t>
        </w:r>
      </w:hyperlink>
    </w:p>
    <w:p w:rsidR="000C3F95" w:rsidRPr="000C3F95" w:rsidRDefault="000C3F95" w:rsidP="000C3F95">
      <w:pPr>
        <w:pStyle w:val="Akapitzlist"/>
        <w:rPr>
          <w:sz w:val="28"/>
          <w:szCs w:val="28"/>
        </w:rPr>
      </w:pPr>
    </w:p>
    <w:p w:rsidR="00C64EF9" w:rsidRDefault="00C64EF9" w:rsidP="00C64EF9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Pokoloruj zajączka (załącznik 1).</w:t>
      </w:r>
    </w:p>
    <w:p w:rsidR="000C3F95" w:rsidRDefault="000C3F95" w:rsidP="00C64EF9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Połącz takie same obrazki  (załącznik 2)</w:t>
      </w:r>
    </w:p>
    <w:p w:rsidR="000C3F95" w:rsidRDefault="000C3F95" w:rsidP="000C3F95">
      <w:pPr>
        <w:pStyle w:val="Akapitzlist"/>
        <w:rPr>
          <w:sz w:val="28"/>
          <w:szCs w:val="28"/>
        </w:rPr>
      </w:pPr>
    </w:p>
    <w:p w:rsidR="000F56A1" w:rsidRDefault="000F56A1" w:rsidP="007B62FE">
      <w:pPr>
        <w:pStyle w:val="Akapitzlist"/>
        <w:rPr>
          <w:sz w:val="28"/>
          <w:szCs w:val="28"/>
        </w:rPr>
      </w:pPr>
    </w:p>
    <w:p w:rsidR="000C3F95" w:rsidRDefault="000C3F95" w:rsidP="007B62FE">
      <w:pPr>
        <w:pStyle w:val="Akapitzlist"/>
        <w:rPr>
          <w:sz w:val="28"/>
          <w:szCs w:val="28"/>
        </w:rPr>
      </w:pPr>
    </w:p>
    <w:p w:rsidR="000C3F95" w:rsidRDefault="000C3F95" w:rsidP="007B62FE">
      <w:pPr>
        <w:pStyle w:val="Akapitzlist"/>
        <w:rPr>
          <w:sz w:val="28"/>
          <w:szCs w:val="28"/>
        </w:rPr>
      </w:pPr>
    </w:p>
    <w:p w:rsidR="000C3F95" w:rsidRDefault="000C3F95" w:rsidP="007B62FE">
      <w:pPr>
        <w:pStyle w:val="Akapitzlist"/>
        <w:rPr>
          <w:sz w:val="28"/>
          <w:szCs w:val="28"/>
        </w:rPr>
      </w:pPr>
    </w:p>
    <w:p w:rsidR="000C3F95" w:rsidRDefault="000C3F95" w:rsidP="007B62FE">
      <w:pPr>
        <w:pStyle w:val="Akapitzlist"/>
        <w:rPr>
          <w:sz w:val="28"/>
          <w:szCs w:val="28"/>
        </w:rPr>
      </w:pPr>
    </w:p>
    <w:p w:rsidR="000C3F95" w:rsidRDefault="000C3F95" w:rsidP="007B62FE">
      <w:pPr>
        <w:pStyle w:val="Akapitzlist"/>
        <w:rPr>
          <w:sz w:val="28"/>
          <w:szCs w:val="28"/>
        </w:rPr>
      </w:pPr>
    </w:p>
    <w:p w:rsidR="000C3F95" w:rsidRDefault="000C3F95" w:rsidP="007B62FE">
      <w:pPr>
        <w:pStyle w:val="Akapitzlist"/>
        <w:rPr>
          <w:sz w:val="28"/>
          <w:szCs w:val="28"/>
        </w:rPr>
      </w:pPr>
    </w:p>
    <w:p w:rsidR="000C3F95" w:rsidRDefault="000C3F95" w:rsidP="007B62FE">
      <w:pPr>
        <w:pStyle w:val="Akapitzlist"/>
        <w:rPr>
          <w:sz w:val="28"/>
          <w:szCs w:val="28"/>
        </w:rPr>
      </w:pPr>
    </w:p>
    <w:p w:rsidR="000C3F95" w:rsidRPr="00220DEB" w:rsidRDefault="000C3F95" w:rsidP="00220DEB">
      <w:pPr>
        <w:rPr>
          <w:sz w:val="28"/>
          <w:szCs w:val="28"/>
        </w:rPr>
      </w:pPr>
    </w:p>
    <w:p w:rsidR="000C3F95" w:rsidRDefault="000C3F95" w:rsidP="007B62FE">
      <w:pPr>
        <w:pStyle w:val="Akapitzlist"/>
        <w:rPr>
          <w:sz w:val="28"/>
          <w:szCs w:val="28"/>
        </w:rPr>
      </w:pPr>
    </w:p>
    <w:p w:rsidR="000C3F95" w:rsidRPr="000C3F95" w:rsidRDefault="000C3F95" w:rsidP="007B62FE">
      <w:pPr>
        <w:pStyle w:val="Akapitzlist"/>
        <w:rPr>
          <w:b/>
          <w:sz w:val="28"/>
          <w:szCs w:val="28"/>
        </w:rPr>
      </w:pPr>
      <w:r w:rsidRPr="000C3F95">
        <w:rPr>
          <w:b/>
          <w:sz w:val="28"/>
          <w:szCs w:val="28"/>
        </w:rPr>
        <w:t>Załącznik 1</w:t>
      </w:r>
    </w:p>
    <w:p w:rsidR="000C3F95" w:rsidRPr="00220DEB" w:rsidRDefault="000C3F95" w:rsidP="00220DEB">
      <w:pPr>
        <w:rPr>
          <w:sz w:val="28"/>
          <w:szCs w:val="28"/>
        </w:rPr>
      </w:pPr>
    </w:p>
    <w:p w:rsidR="000F56A1" w:rsidRDefault="007B62FE" w:rsidP="007B62FE">
      <w:pPr>
        <w:jc w:val="center"/>
        <w:rPr>
          <w:sz w:val="28"/>
          <w:szCs w:val="28"/>
        </w:rPr>
      </w:pPr>
      <w:r w:rsidRPr="007B62FE">
        <w:rPr>
          <w:noProof/>
          <w:sz w:val="28"/>
          <w:szCs w:val="28"/>
          <w:lang w:eastAsia="pl-PL"/>
        </w:rPr>
        <w:drawing>
          <wp:inline distT="0" distB="0" distL="0" distR="0">
            <wp:extent cx="4784126" cy="7973370"/>
            <wp:effectExtent l="19050" t="0" r="0" b="0"/>
            <wp:docPr id="1" name="Obraz 2" descr="Wielkanocne kolorowanki dla dzieci [kolorowanki do druku ...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elkanocne kolorowanki dla dzieci [kolorowanki do druku ...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352" cy="796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F95" w:rsidRDefault="000C3F95" w:rsidP="007B62FE">
      <w:pPr>
        <w:jc w:val="center"/>
        <w:rPr>
          <w:sz w:val="28"/>
          <w:szCs w:val="28"/>
        </w:rPr>
      </w:pPr>
    </w:p>
    <w:p w:rsidR="000C3F95" w:rsidRPr="000C3F95" w:rsidRDefault="000C3F95" w:rsidP="000C3F95">
      <w:pPr>
        <w:rPr>
          <w:b/>
          <w:sz w:val="28"/>
          <w:szCs w:val="28"/>
        </w:rPr>
      </w:pPr>
      <w:r w:rsidRPr="000C3F95">
        <w:rPr>
          <w:b/>
          <w:sz w:val="28"/>
          <w:szCs w:val="28"/>
        </w:rPr>
        <w:t>Załącznik 2</w:t>
      </w:r>
    </w:p>
    <w:p w:rsidR="000C3F95" w:rsidRDefault="000C3F95" w:rsidP="000C3F95">
      <w:pPr>
        <w:rPr>
          <w:sz w:val="28"/>
          <w:szCs w:val="28"/>
        </w:rPr>
      </w:pPr>
    </w:p>
    <w:p w:rsidR="000C3F95" w:rsidRPr="00C64EF9" w:rsidRDefault="000C3F95" w:rsidP="000C3F9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456718" cy="7806124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838" cy="780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3F95" w:rsidRPr="00C64EF9" w:rsidSect="001215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034F2E"/>
    <w:multiLevelType w:val="hybridMultilevel"/>
    <w:tmpl w:val="FBA44F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063028"/>
    <w:rsid w:val="00063028"/>
    <w:rsid w:val="000C3F95"/>
    <w:rsid w:val="000F56A1"/>
    <w:rsid w:val="00121501"/>
    <w:rsid w:val="00220DEB"/>
    <w:rsid w:val="00263F87"/>
    <w:rsid w:val="002D0A44"/>
    <w:rsid w:val="003E024F"/>
    <w:rsid w:val="00674AAB"/>
    <w:rsid w:val="007B62FE"/>
    <w:rsid w:val="00C64EF9"/>
    <w:rsid w:val="00C75427"/>
    <w:rsid w:val="00D2117C"/>
    <w:rsid w:val="00F03AA6"/>
    <w:rsid w:val="00F04016"/>
    <w:rsid w:val="00F868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63028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63028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0630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63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302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C3F9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78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google.pl/url?sa=i&amp;url=https://mamotoja.pl/kolorowanki-wielkanocne-dla-dzieci-do-wydruku,kolorowanki-artykul,15351,r1p1.html&amp;psig=AOvVaw0fPTnxgzsjc_c-IaUm3lhS&amp;ust=1586536592465000&amp;source=images&amp;cd=vfe&amp;ved=0CAIQjRxqFwoTCMiH-MHj2-gCFQAAAAAdAAAAABAR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przedszkolankowo.pl/2017/01/30/koszyczek-wielkanocny-prezentacja-multimedialna-plansze/koszyczek-wielkanocny-prezentacja-multimedialn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255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X230</dc:creator>
  <cp:lastModifiedBy>X230</cp:lastModifiedBy>
  <cp:revision>6</cp:revision>
  <dcterms:created xsi:type="dcterms:W3CDTF">2020-04-09T18:00:00Z</dcterms:created>
  <dcterms:modified xsi:type="dcterms:W3CDTF">2020-04-09T18:02:00Z</dcterms:modified>
</cp:coreProperties>
</file>